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89" w:rsidRPr="0095687D" w:rsidRDefault="00210889" w:rsidP="00210889">
      <w:pPr>
        <w:jc w:val="center"/>
        <w:rPr>
          <w:rFonts w:ascii="Times New Roman" w:hAnsi="Times New Roman"/>
          <w:sz w:val="16"/>
          <w:szCs w:val="16"/>
        </w:rPr>
      </w:pPr>
      <w:r w:rsidRPr="0095687D">
        <w:rPr>
          <w:rFonts w:ascii="Times New Roman" w:hAnsi="Times New Roman"/>
          <w:sz w:val="16"/>
          <w:szCs w:val="16"/>
        </w:rPr>
        <w:t>COMUNICADO</w:t>
      </w:r>
    </w:p>
    <w:p w:rsidR="00210889" w:rsidRPr="0095687D" w:rsidRDefault="00210889" w:rsidP="00210889">
      <w:pPr>
        <w:rPr>
          <w:rFonts w:ascii="Times New Roman" w:hAnsi="Times New Roman"/>
          <w:sz w:val="16"/>
          <w:szCs w:val="16"/>
        </w:rPr>
      </w:pPr>
    </w:p>
    <w:p w:rsidR="00210889" w:rsidRPr="00230873" w:rsidRDefault="00210889" w:rsidP="00210889">
      <w:pPr>
        <w:rPr>
          <w:rFonts w:ascii="Times New Roman" w:hAnsi="Times New Roman"/>
          <w:sz w:val="16"/>
          <w:szCs w:val="16"/>
        </w:rPr>
      </w:pPr>
    </w:p>
    <w:p w:rsidR="00210889" w:rsidRPr="00230873" w:rsidRDefault="00210889" w:rsidP="00210889">
      <w:pPr>
        <w:jc w:val="both"/>
        <w:rPr>
          <w:rFonts w:ascii="Times New Roman" w:hAnsi="Times New Roman"/>
          <w:sz w:val="16"/>
          <w:szCs w:val="16"/>
        </w:rPr>
      </w:pPr>
      <w:r w:rsidRPr="00230873">
        <w:rPr>
          <w:rFonts w:ascii="Times New Roman" w:hAnsi="Times New Roman"/>
          <w:sz w:val="16"/>
          <w:szCs w:val="16"/>
        </w:rPr>
        <w:t xml:space="preserve">A FUNDAÇÃO UNIVERSIDADE DE BRASÍLIA/FUB nos termos do Edital de Condições Gerais, publicado no DOU n. </w:t>
      </w:r>
      <w:r w:rsidR="00D71CEF" w:rsidRPr="00230873">
        <w:rPr>
          <w:rFonts w:ascii="Times New Roman" w:hAnsi="Times New Roman"/>
          <w:sz w:val="16"/>
          <w:szCs w:val="16"/>
        </w:rPr>
        <w:t>132</w:t>
      </w:r>
      <w:r w:rsidR="00DD3D46" w:rsidRPr="00230873">
        <w:rPr>
          <w:rFonts w:ascii="Times New Roman" w:hAnsi="Times New Roman"/>
          <w:sz w:val="16"/>
          <w:szCs w:val="16"/>
        </w:rPr>
        <w:t>, d</w:t>
      </w:r>
      <w:r w:rsidR="00621502" w:rsidRPr="00230873">
        <w:rPr>
          <w:rFonts w:ascii="Times New Roman" w:hAnsi="Times New Roman"/>
          <w:sz w:val="16"/>
          <w:szCs w:val="16"/>
        </w:rPr>
        <w:t xml:space="preserve">e </w:t>
      </w:r>
      <w:r w:rsidR="00D71CEF" w:rsidRPr="00230873">
        <w:rPr>
          <w:rFonts w:ascii="Times New Roman" w:hAnsi="Times New Roman"/>
          <w:sz w:val="16"/>
          <w:szCs w:val="16"/>
        </w:rPr>
        <w:t>12/07/2017</w:t>
      </w:r>
      <w:r w:rsidRPr="00230873">
        <w:rPr>
          <w:rFonts w:ascii="Times New Roman" w:hAnsi="Times New Roman"/>
          <w:sz w:val="16"/>
          <w:szCs w:val="16"/>
        </w:rPr>
        <w:t>, seção 3, p</w:t>
      </w:r>
      <w:r w:rsidR="00212046" w:rsidRPr="00230873">
        <w:rPr>
          <w:rFonts w:ascii="Times New Roman" w:hAnsi="Times New Roman"/>
          <w:sz w:val="16"/>
          <w:szCs w:val="16"/>
        </w:rPr>
        <w:t xml:space="preserve">ágina </w:t>
      </w:r>
      <w:r w:rsidR="00D71CEF" w:rsidRPr="00230873">
        <w:rPr>
          <w:rFonts w:ascii="Times New Roman" w:hAnsi="Times New Roman"/>
          <w:sz w:val="16"/>
          <w:szCs w:val="16"/>
        </w:rPr>
        <w:t>36</w:t>
      </w:r>
      <w:r w:rsidRPr="00230873">
        <w:rPr>
          <w:rFonts w:ascii="Times New Roman" w:hAnsi="Times New Roman"/>
          <w:sz w:val="16"/>
          <w:szCs w:val="16"/>
        </w:rPr>
        <w:t xml:space="preserve">, e Edital de Abertura n. </w:t>
      </w:r>
      <w:r w:rsidR="00D71CEF" w:rsidRPr="00230873">
        <w:rPr>
          <w:rFonts w:ascii="Times New Roman" w:hAnsi="Times New Roman"/>
          <w:sz w:val="16"/>
          <w:szCs w:val="16"/>
        </w:rPr>
        <w:t>245</w:t>
      </w:r>
      <w:r w:rsidRPr="00230873">
        <w:rPr>
          <w:rFonts w:ascii="Times New Roman" w:hAnsi="Times New Roman"/>
          <w:sz w:val="16"/>
          <w:szCs w:val="16"/>
        </w:rPr>
        <w:t>/201</w:t>
      </w:r>
      <w:r w:rsidR="00D71CEF" w:rsidRPr="00230873">
        <w:rPr>
          <w:rFonts w:ascii="Times New Roman" w:hAnsi="Times New Roman"/>
          <w:sz w:val="16"/>
          <w:szCs w:val="16"/>
        </w:rPr>
        <w:t>7</w:t>
      </w:r>
      <w:r w:rsidRPr="00230873">
        <w:rPr>
          <w:rFonts w:ascii="Times New Roman" w:hAnsi="Times New Roman"/>
          <w:sz w:val="16"/>
          <w:szCs w:val="16"/>
        </w:rPr>
        <w:t xml:space="preserve">, de </w:t>
      </w:r>
      <w:r w:rsidR="00D71CEF" w:rsidRPr="00230873">
        <w:rPr>
          <w:rFonts w:ascii="Times New Roman" w:hAnsi="Times New Roman"/>
          <w:sz w:val="16"/>
          <w:szCs w:val="16"/>
        </w:rPr>
        <w:t>10</w:t>
      </w:r>
      <w:r w:rsidRPr="00230873">
        <w:rPr>
          <w:rFonts w:ascii="Times New Roman" w:hAnsi="Times New Roman"/>
          <w:sz w:val="16"/>
          <w:szCs w:val="16"/>
        </w:rPr>
        <w:t>/0</w:t>
      </w:r>
      <w:r w:rsidR="00D71CEF" w:rsidRPr="00230873">
        <w:rPr>
          <w:rFonts w:ascii="Times New Roman" w:hAnsi="Times New Roman"/>
          <w:sz w:val="16"/>
          <w:szCs w:val="16"/>
        </w:rPr>
        <w:t>7</w:t>
      </w:r>
      <w:r w:rsidRPr="00230873">
        <w:rPr>
          <w:rFonts w:ascii="Times New Roman" w:hAnsi="Times New Roman"/>
          <w:sz w:val="16"/>
          <w:szCs w:val="16"/>
        </w:rPr>
        <w:t>/201</w:t>
      </w:r>
      <w:r w:rsidR="00D71CEF" w:rsidRPr="00230873">
        <w:rPr>
          <w:rFonts w:ascii="Times New Roman" w:hAnsi="Times New Roman"/>
          <w:sz w:val="16"/>
          <w:szCs w:val="16"/>
        </w:rPr>
        <w:t>7</w:t>
      </w:r>
      <w:r w:rsidRPr="00230873">
        <w:rPr>
          <w:rFonts w:ascii="Times New Roman" w:hAnsi="Times New Roman"/>
          <w:sz w:val="16"/>
          <w:szCs w:val="16"/>
        </w:rPr>
        <w:t xml:space="preserve">, comunica aos candidatos inscritos a Composição da Banca e a Homologação das Inscrições referentes ao processo seletivo de Professor Substituto/Visitante, na área de </w:t>
      </w:r>
      <w:r w:rsidR="00D71CEF" w:rsidRPr="00230873">
        <w:rPr>
          <w:rFonts w:ascii="Times New Roman" w:hAnsi="Times New Roman"/>
          <w:sz w:val="16"/>
          <w:szCs w:val="16"/>
        </w:rPr>
        <w:br/>
        <w:t>Espanhol</w:t>
      </w:r>
      <w:r w:rsidRPr="00230873">
        <w:rPr>
          <w:rFonts w:ascii="Times New Roman" w:hAnsi="Times New Roman"/>
          <w:sz w:val="16"/>
          <w:szCs w:val="16"/>
        </w:rPr>
        <w:t>.</w:t>
      </w:r>
    </w:p>
    <w:p w:rsidR="00935F1D" w:rsidRDefault="00935F1D" w:rsidP="0021088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75"/>
        <w:tblW w:w="0" w:type="auto"/>
        <w:tblLook w:val="04A0"/>
      </w:tblPr>
      <w:tblGrid>
        <w:gridCol w:w="8644"/>
      </w:tblGrid>
      <w:tr w:rsidR="00935F1D" w:rsidTr="00935F1D">
        <w:tc>
          <w:tcPr>
            <w:tcW w:w="8644" w:type="dxa"/>
          </w:tcPr>
          <w:p w:rsidR="00935F1D" w:rsidRDefault="00935F1D" w:rsidP="00935F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Banca Examinadora será formada pelos seguintes membros:</w:t>
            </w:r>
          </w:p>
        </w:tc>
      </w:tr>
      <w:tr w:rsidR="00935F1D" w:rsidTr="00935F1D">
        <w:tc>
          <w:tcPr>
            <w:tcW w:w="8644" w:type="dxa"/>
          </w:tcPr>
          <w:p w:rsidR="00935F1D" w:rsidRDefault="00D71CEF" w:rsidP="00935F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Maria Carolina Calvo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Capilla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(Presidente)</w:t>
            </w:r>
          </w:p>
        </w:tc>
      </w:tr>
      <w:tr w:rsidR="00935F1D" w:rsidTr="00935F1D">
        <w:tc>
          <w:tcPr>
            <w:tcW w:w="8644" w:type="dxa"/>
          </w:tcPr>
          <w:p w:rsidR="00935F1D" w:rsidRDefault="00D71CEF" w:rsidP="00935F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Edna Gisela Pizarro</w:t>
            </w:r>
          </w:p>
        </w:tc>
      </w:tr>
      <w:tr w:rsidR="00935F1D" w:rsidTr="00935F1D">
        <w:tc>
          <w:tcPr>
            <w:tcW w:w="8644" w:type="dxa"/>
          </w:tcPr>
          <w:p w:rsidR="00935F1D" w:rsidRDefault="00D71CEF" w:rsidP="00D71C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Aline Fonseca de Oliveira</w:t>
            </w:r>
          </w:p>
        </w:tc>
      </w:tr>
    </w:tbl>
    <w:p w:rsidR="00210889" w:rsidRDefault="00210889" w:rsidP="00210889">
      <w:pPr>
        <w:jc w:val="both"/>
        <w:rPr>
          <w:rFonts w:ascii="Times New Roman" w:hAnsi="Times New Roman"/>
          <w:sz w:val="16"/>
          <w:szCs w:val="16"/>
        </w:rPr>
      </w:pPr>
    </w:p>
    <w:p w:rsidR="00210889" w:rsidRDefault="00935F1D" w:rsidP="00210889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 w:rsidR="00210889">
        <w:rPr>
          <w:rFonts w:ascii="Times New Roman" w:hAnsi="Times New Roman"/>
          <w:sz w:val="16"/>
          <w:szCs w:val="16"/>
        </w:rPr>
        <w:t>. Inscrições Acatadas:</w:t>
      </w:r>
    </w:p>
    <w:p w:rsidR="00210889" w:rsidRDefault="00210889" w:rsidP="00210889">
      <w:pPr>
        <w:jc w:val="both"/>
        <w:rPr>
          <w:rFonts w:ascii="Times New Roman" w:hAnsi="Times New Roman"/>
          <w:sz w:val="16"/>
          <w:szCs w:val="16"/>
        </w:rPr>
      </w:pPr>
    </w:p>
    <w:p w:rsidR="00210889" w:rsidRPr="00CB1548" w:rsidRDefault="0043261C" w:rsidP="00210889">
      <w:pPr>
        <w:jc w:val="both"/>
        <w:rPr>
          <w:rFonts w:ascii="Times New Roman" w:hAnsi="Times New Roman"/>
          <w:b/>
          <w:sz w:val="16"/>
          <w:szCs w:val="16"/>
        </w:rPr>
      </w:pPr>
      <w:r w:rsidRPr="00CB1548">
        <w:rPr>
          <w:rFonts w:ascii="Times New Roman" w:hAnsi="Times New Roman"/>
          <w:b/>
          <w:sz w:val="16"/>
          <w:szCs w:val="16"/>
        </w:rPr>
        <w:t>Inscrição</w:t>
      </w:r>
      <w:r w:rsidR="00935F1D" w:rsidRPr="00CB1548">
        <w:rPr>
          <w:rFonts w:ascii="Times New Roman" w:hAnsi="Times New Roman"/>
          <w:b/>
          <w:sz w:val="16"/>
          <w:szCs w:val="16"/>
        </w:rPr>
        <w:t xml:space="preserve"> – Nome do Candidato</w:t>
      </w:r>
      <w:r w:rsidR="00210889" w:rsidRPr="00CB1548">
        <w:rPr>
          <w:rFonts w:ascii="Times New Roman" w:hAnsi="Times New Roman"/>
          <w:b/>
          <w:sz w:val="16"/>
          <w:szCs w:val="16"/>
        </w:rPr>
        <w:t xml:space="preserve"> </w:t>
      </w:r>
      <w:r w:rsidR="00CB1548" w:rsidRPr="00CB1548">
        <w:rPr>
          <w:rFonts w:ascii="Times New Roman" w:hAnsi="Times New Roman"/>
          <w:b/>
          <w:sz w:val="16"/>
          <w:szCs w:val="16"/>
        </w:rPr>
        <w:t>:</w:t>
      </w:r>
      <w:r w:rsidR="00CB1548">
        <w:rPr>
          <w:rFonts w:ascii="Times New Roman" w:hAnsi="Times New Roman"/>
          <w:b/>
          <w:sz w:val="16"/>
          <w:szCs w:val="16"/>
        </w:rPr>
        <w:t xml:space="preserve"> </w:t>
      </w:r>
    </w:p>
    <w:p w:rsidR="0043261C" w:rsidRDefault="0043261C" w:rsidP="00935F1D">
      <w:pPr>
        <w:jc w:val="both"/>
        <w:rPr>
          <w:rFonts w:ascii="Times New Roman" w:hAnsi="Times New Roman"/>
          <w:sz w:val="16"/>
          <w:szCs w:val="16"/>
        </w:rPr>
      </w:pPr>
    </w:p>
    <w:p w:rsidR="00935F1D" w:rsidRDefault="00D71CEF" w:rsidP="00935F1D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01 – Carolina dos Santos Santana</w:t>
      </w:r>
    </w:p>
    <w:p w:rsidR="00D71CEF" w:rsidRDefault="00D71CEF" w:rsidP="00935F1D">
      <w:pPr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02 – Juliana Araújo Ribeiro</w:t>
      </w:r>
      <w:proofErr w:type="gramEnd"/>
    </w:p>
    <w:p w:rsidR="00D71CEF" w:rsidRDefault="00D71CEF" w:rsidP="00935F1D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03 – </w:t>
      </w:r>
      <w:proofErr w:type="spellStart"/>
      <w:r>
        <w:rPr>
          <w:rFonts w:ascii="Times New Roman" w:hAnsi="Times New Roman"/>
          <w:sz w:val="16"/>
          <w:szCs w:val="16"/>
        </w:rPr>
        <w:t>Julyana</w:t>
      </w:r>
      <w:proofErr w:type="spellEnd"/>
      <w:r>
        <w:rPr>
          <w:rFonts w:ascii="Times New Roman" w:hAnsi="Times New Roman"/>
          <w:sz w:val="16"/>
          <w:szCs w:val="16"/>
        </w:rPr>
        <w:t xml:space="preserve"> Peres Carvalho</w:t>
      </w:r>
    </w:p>
    <w:p w:rsidR="00D71CEF" w:rsidRDefault="00D71CEF" w:rsidP="00935F1D">
      <w:pPr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04 – Valéria Vogado</w:t>
      </w:r>
      <w:proofErr w:type="gramEnd"/>
      <w:r>
        <w:rPr>
          <w:rFonts w:ascii="Times New Roman" w:hAnsi="Times New Roman"/>
          <w:sz w:val="16"/>
          <w:szCs w:val="16"/>
        </w:rPr>
        <w:t xml:space="preserve"> da Cruz</w:t>
      </w:r>
    </w:p>
    <w:p w:rsidR="00230873" w:rsidRDefault="00230873" w:rsidP="00935F1D">
      <w:pPr>
        <w:jc w:val="both"/>
        <w:rPr>
          <w:rFonts w:ascii="Times New Roman" w:hAnsi="Times New Roman"/>
          <w:sz w:val="16"/>
          <w:szCs w:val="16"/>
        </w:rPr>
      </w:pPr>
    </w:p>
    <w:p w:rsidR="00230873" w:rsidRDefault="00230873" w:rsidP="00935F1D">
      <w:pPr>
        <w:jc w:val="both"/>
        <w:rPr>
          <w:rFonts w:ascii="Times New Roman" w:hAnsi="Times New Roman"/>
          <w:sz w:val="16"/>
          <w:szCs w:val="16"/>
        </w:rPr>
      </w:pPr>
    </w:p>
    <w:p w:rsidR="00230873" w:rsidRDefault="00230873" w:rsidP="00230873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Carlos Vieira Mota</w:t>
      </w:r>
    </w:p>
    <w:p w:rsidR="00230873" w:rsidRDefault="00230873" w:rsidP="00230873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Decano de Gestão de Pessoas</w:t>
      </w:r>
    </w:p>
    <w:p w:rsidR="00D71CEF" w:rsidRDefault="00D71CEF" w:rsidP="00935F1D">
      <w:pPr>
        <w:jc w:val="both"/>
        <w:rPr>
          <w:rFonts w:ascii="Times New Roman" w:hAnsi="Times New Roman"/>
          <w:sz w:val="16"/>
          <w:szCs w:val="16"/>
        </w:rPr>
      </w:pPr>
    </w:p>
    <w:p w:rsidR="00935F1D" w:rsidRDefault="00935F1D" w:rsidP="00935F1D">
      <w:pPr>
        <w:jc w:val="both"/>
        <w:rPr>
          <w:rFonts w:ascii="Times New Roman" w:hAnsi="Times New Roman"/>
          <w:sz w:val="16"/>
          <w:szCs w:val="16"/>
        </w:rPr>
      </w:pPr>
    </w:p>
    <w:p w:rsidR="00935F1D" w:rsidRDefault="00935F1D" w:rsidP="00935F1D">
      <w:pPr>
        <w:jc w:val="both"/>
        <w:rPr>
          <w:rFonts w:ascii="Times New Roman" w:hAnsi="Times New Roman"/>
          <w:sz w:val="16"/>
          <w:szCs w:val="16"/>
        </w:rPr>
      </w:pPr>
    </w:p>
    <w:p w:rsidR="00935F1D" w:rsidRPr="0043261C" w:rsidRDefault="00935F1D" w:rsidP="00210889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935F1D" w:rsidRPr="0043261C" w:rsidSect="006C4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0889"/>
    <w:rsid w:val="000C6A4C"/>
    <w:rsid w:val="001A6CA0"/>
    <w:rsid w:val="00210889"/>
    <w:rsid w:val="00212046"/>
    <w:rsid w:val="00230873"/>
    <w:rsid w:val="0028209C"/>
    <w:rsid w:val="0043261C"/>
    <w:rsid w:val="00433390"/>
    <w:rsid w:val="004E7CBB"/>
    <w:rsid w:val="00594606"/>
    <w:rsid w:val="00621502"/>
    <w:rsid w:val="0069272E"/>
    <w:rsid w:val="006C4DE9"/>
    <w:rsid w:val="00935F1D"/>
    <w:rsid w:val="00AD2853"/>
    <w:rsid w:val="00B701DA"/>
    <w:rsid w:val="00CB1548"/>
    <w:rsid w:val="00D71CEF"/>
    <w:rsid w:val="00DD3D46"/>
    <w:rsid w:val="00E22DED"/>
    <w:rsid w:val="00E969E4"/>
    <w:rsid w:val="00EF095F"/>
    <w:rsid w:val="00EF58ED"/>
    <w:rsid w:val="00F06729"/>
    <w:rsid w:val="00F2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8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Islayne</dc:creator>
  <cp:lastModifiedBy>07771289690</cp:lastModifiedBy>
  <cp:revision>2</cp:revision>
  <dcterms:created xsi:type="dcterms:W3CDTF">2017-07-26T18:19:00Z</dcterms:created>
  <dcterms:modified xsi:type="dcterms:W3CDTF">2017-07-26T18:19:00Z</dcterms:modified>
</cp:coreProperties>
</file>